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41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906"/>
        <w:gridCol w:w="1382"/>
        <w:gridCol w:w="2693"/>
        <w:gridCol w:w="1559"/>
      </w:tblGrid>
      <w:tr w14:paraId="5A2863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8412" w:type="dxa"/>
            <w:gridSpan w:val="5"/>
            <w:vAlign w:val="center"/>
          </w:tcPr>
          <w:p w14:paraId="368DCDD6"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36"/>
                <w:szCs w:val="36"/>
              </w:rPr>
            </w:pPr>
            <w:bookmarkStart w:id="0" w:name="_Hlk9864283"/>
            <w:r>
              <w:rPr>
                <w:rFonts w:hint="eastAsia" w:ascii="仿宋" w:hAnsi="仿宋" w:eastAsia="仿宋" w:cs="宋体"/>
                <w:b/>
                <w:bCs/>
                <w:kern w:val="0"/>
                <w:sz w:val="36"/>
                <w:szCs w:val="36"/>
              </w:rPr>
              <w:t>202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36"/>
                <w:szCs w:val="36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36"/>
                <w:szCs w:val="36"/>
              </w:rPr>
              <w:t>年夏灌骨干渠道重点部位控制运行水位表</w:t>
            </w:r>
            <w:bookmarkEnd w:id="0"/>
          </w:p>
          <w:p w14:paraId="355D5F93"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36"/>
                <w:szCs w:val="36"/>
              </w:rPr>
            </w:pPr>
          </w:p>
        </w:tc>
      </w:tr>
      <w:tr w14:paraId="5B1A31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EF0B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序号</w:t>
            </w:r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55FF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位置名称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06001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警戒水位（米）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FB9D7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运行水位（米）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93EC7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备注</w:t>
            </w:r>
          </w:p>
        </w:tc>
      </w:tr>
      <w:tr w14:paraId="026472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1E939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</w:t>
            </w:r>
          </w:p>
        </w:tc>
        <w:tc>
          <w:tcPr>
            <w:tcW w:w="19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1D0BCB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总干1号闸前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A4DA8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</w:t>
            </w:r>
            <w:r>
              <w:rPr>
                <w:rFonts w:ascii="仿宋" w:hAnsi="仿宋" w:eastAsia="仿宋" w:cs="宋体"/>
                <w:kern w:val="0"/>
                <w:sz w:val="24"/>
              </w:rPr>
              <w:t>85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89316A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</w:t>
            </w:r>
            <w:r>
              <w:rPr>
                <w:rFonts w:ascii="仿宋" w:hAnsi="仿宋" w:eastAsia="仿宋" w:cs="宋体"/>
                <w:kern w:val="0"/>
                <w:sz w:val="24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0—2.</w:t>
            </w:r>
            <w:r>
              <w:rPr>
                <w:rFonts w:ascii="仿宋" w:hAnsi="仿宋" w:eastAsia="仿宋" w:cs="宋体"/>
                <w:kern w:val="0"/>
                <w:sz w:val="24"/>
              </w:rPr>
              <w:t>5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0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9AB11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</w:tr>
      <w:tr w14:paraId="6A1B8C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81B6C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</w:t>
            </w:r>
          </w:p>
        </w:tc>
        <w:tc>
          <w:tcPr>
            <w:tcW w:w="19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60D77B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总干2号闸前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73A9D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</w:t>
            </w:r>
            <w:r>
              <w:rPr>
                <w:rFonts w:ascii="仿宋" w:hAnsi="仿宋" w:eastAsia="仿宋" w:cs="宋体"/>
                <w:kern w:val="0"/>
                <w:sz w:val="24"/>
              </w:rPr>
              <w:t>90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7D52C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</w:t>
            </w:r>
            <w:r>
              <w:rPr>
                <w:rFonts w:ascii="仿宋" w:hAnsi="仿宋" w:eastAsia="仿宋" w:cs="宋体"/>
                <w:kern w:val="0"/>
                <w:sz w:val="24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0</w:t>
            </w:r>
            <w:r>
              <w:rPr>
                <w:rFonts w:ascii="仿宋" w:hAnsi="仿宋" w:eastAsia="仿宋" w:cs="宋体"/>
                <w:kern w:val="0"/>
                <w:sz w:val="24"/>
              </w:rPr>
              <w:t>—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2.</w:t>
            </w:r>
            <w:r>
              <w:rPr>
                <w:rFonts w:ascii="仿宋" w:hAnsi="仿宋" w:eastAsia="仿宋" w:cs="宋体"/>
                <w:kern w:val="0"/>
                <w:sz w:val="24"/>
              </w:rPr>
              <w:t>5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9B5AC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</w:tr>
      <w:tr w14:paraId="6A30F3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EF42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3</w:t>
            </w:r>
          </w:p>
        </w:tc>
        <w:tc>
          <w:tcPr>
            <w:tcW w:w="19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1932B8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总干3号闸前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BB7950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3.10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BEA22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</w:t>
            </w:r>
            <w:r>
              <w:rPr>
                <w:rFonts w:ascii="仿宋" w:hAnsi="仿宋" w:eastAsia="仿宋" w:cs="宋体"/>
                <w:kern w:val="0"/>
                <w:sz w:val="24"/>
              </w:rPr>
              <w:t>3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0</w:t>
            </w:r>
            <w:r>
              <w:rPr>
                <w:rFonts w:ascii="仿宋" w:hAnsi="仿宋" w:eastAsia="仿宋" w:cs="宋体"/>
                <w:kern w:val="0"/>
                <w:sz w:val="24"/>
              </w:rPr>
              <w:t>—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2.</w:t>
            </w:r>
            <w:r>
              <w:rPr>
                <w:rFonts w:ascii="仿宋" w:hAnsi="仿宋" w:eastAsia="仿宋" w:cs="宋体"/>
                <w:kern w:val="0"/>
                <w:sz w:val="24"/>
              </w:rPr>
              <w:t>7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21589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</w:tr>
      <w:tr w14:paraId="0BB04A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A85B0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4</w:t>
            </w:r>
          </w:p>
        </w:tc>
        <w:tc>
          <w:tcPr>
            <w:tcW w:w="19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B7B2C9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总干4号闸前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52C0FB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1.</w:t>
            </w:r>
            <w:r>
              <w:rPr>
                <w:rFonts w:ascii="仿宋" w:hAnsi="仿宋" w:eastAsia="仿宋" w:cs="宋体"/>
                <w:kern w:val="0"/>
                <w:sz w:val="24"/>
              </w:rPr>
              <w:t>9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BFF87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1.00—1.60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76A54D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</w:p>
        </w:tc>
      </w:tr>
      <w:tr w14:paraId="643543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5B60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9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CF128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兴王站前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96A52"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2.40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95FA3E"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1.80</w:t>
            </w:r>
            <w:r>
              <w:rPr>
                <w:rFonts w:ascii="仿宋" w:hAnsi="仿宋" w:eastAsia="仿宋" w:cs="宋体"/>
                <w:kern w:val="0"/>
                <w:sz w:val="24"/>
              </w:rPr>
              <w:t>—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2.20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C1E4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</w:p>
        </w:tc>
      </w:tr>
      <w:tr w14:paraId="726E7B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4327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9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7FB0BB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田市站前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ABB8B2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3.20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227704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2.</w:t>
            </w:r>
            <w:r>
              <w:rPr>
                <w:rFonts w:ascii="仿宋" w:hAnsi="仿宋" w:eastAsia="仿宋" w:cs="宋体"/>
                <w:kern w:val="0"/>
                <w:sz w:val="24"/>
              </w:rPr>
              <w:t>9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0</w:t>
            </w:r>
            <w:r>
              <w:rPr>
                <w:rFonts w:ascii="仿宋" w:hAnsi="仿宋" w:eastAsia="仿宋" w:cs="宋体"/>
                <w:kern w:val="0"/>
                <w:sz w:val="24"/>
              </w:rPr>
              <w:t>—3.0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3C7C03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</w:tr>
      <w:tr w14:paraId="281713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F513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9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CAA1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北倪站前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3603C8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2.35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31D5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1.68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—2.</w:t>
            </w:r>
            <w:r>
              <w:rPr>
                <w:rFonts w:ascii="仿宋" w:hAnsi="仿宋" w:eastAsia="仿宋" w:cs="宋体"/>
                <w:kern w:val="0"/>
                <w:sz w:val="24"/>
              </w:rPr>
              <w:t>3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190665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</w:tr>
    </w:tbl>
    <w:p w14:paraId="19FE7AE8">
      <w:pPr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bookmarkStart w:id="1" w:name="_GoBack"/>
      <w:bookmarkEnd w:id="1"/>
      <w:r>
        <w:rPr>
          <w:rFonts w:hint="eastAsia" w:ascii="仿宋" w:hAnsi="仿宋" w:eastAsia="仿宋"/>
          <w:sz w:val="28"/>
          <w:szCs w:val="28"/>
        </w:rPr>
        <w:t>注：</w:t>
      </w:r>
    </w:p>
    <w:p w14:paraId="47356298">
      <w:pPr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1．正常运行状态下，水位按照“运行水位”栏数据控制，调增流量时，水位最高不得超过“警戒水位”栏数据，并应尽快完成流量调整过程，及时恢复至“运行水位”。</w:t>
      </w:r>
    </w:p>
    <w:p w14:paraId="66142B52">
      <w:pPr>
        <w:spacing w:line="560" w:lineRule="exact"/>
        <w:ind w:firstLine="560" w:firstLineChars="200"/>
      </w:pPr>
      <w:r>
        <w:rPr>
          <w:rFonts w:hint="eastAsia" w:ascii="仿宋" w:hAnsi="仿宋" w:eastAsia="仿宋"/>
          <w:sz w:val="28"/>
          <w:szCs w:val="28"/>
        </w:rPr>
        <w:t>2．骨干渠道衬砌板顶以下20厘米位置为运行水位上限，要严格控制，</w:t>
      </w:r>
      <w:r>
        <w:rPr>
          <w:rFonts w:hint="eastAsia" w:ascii="仿宋" w:hAnsi="仿宋" w:eastAsia="仿宋"/>
          <w:sz w:val="28"/>
          <w:szCs w:val="28"/>
          <w:lang w:eastAsia="zh-CN"/>
        </w:rPr>
        <w:t>严禁</w:t>
      </w:r>
      <w:r>
        <w:rPr>
          <w:rFonts w:hint="eastAsia" w:ascii="仿宋" w:hAnsi="仿宋" w:eastAsia="仿宋"/>
          <w:sz w:val="28"/>
          <w:szCs w:val="28"/>
        </w:rPr>
        <w:t>超限运行。</w:t>
      </w:r>
    </w:p>
    <w:p w14:paraId="156F87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888"/>
    <w:rsid w:val="00156877"/>
    <w:rsid w:val="001E2F9D"/>
    <w:rsid w:val="002D6BDF"/>
    <w:rsid w:val="003E5098"/>
    <w:rsid w:val="009A6878"/>
    <w:rsid w:val="00AE5888"/>
    <w:rsid w:val="00B42BA9"/>
    <w:rsid w:val="00D30465"/>
    <w:rsid w:val="00E16FE2"/>
    <w:rsid w:val="16201F02"/>
    <w:rsid w:val="3F4E46EC"/>
    <w:rsid w:val="4436276D"/>
    <w:rsid w:val="447C1426"/>
    <w:rsid w:val="7F09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287</Characters>
  <Lines>2</Lines>
  <Paragraphs>1</Paragraphs>
  <TotalTime>0</TotalTime>
  <ScaleCrop>false</ScaleCrop>
  <LinksUpToDate>false</LinksUpToDate>
  <CharactersWithSpaces>296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2025-06-06T02:20:00Z</dcterms:created>
  <dc:creator>琪 宫</dc:creator>
  <cp:lastModifiedBy>禅</cp:lastModifiedBy>
  <cp:lastPrinted>2025-06-06T08:34:00Z</cp:lastPrinted>
  <dcterms:modified xsi:type="dcterms:W3CDTF">2026-06-17T00:14:04Z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eyJoZGlkIjoiNjNmNDQzMmQ5ZmI2MjUwN2M2YzAwMTAwODcxM2JkMTkiLCJ1c2VySWQiOiI1NDU1MDA1NDYifQ==</vt:lpwstr>
  </property>
  <property fmtid="{D5CDD505-2E9C-101B-9397-08002B2CF9AE}" pid="3" name="KSOProductBuildVer">
    <vt:lpwstr>2052-12.1.0.26895</vt:lpwstr>
  </property>
  <property fmtid="{D5CDD505-2E9C-101B-9397-08002B2CF9AE}" pid="4" name="ICV">
    <vt:lpwstr>1B727A9626B94BD69A5E6B8CA368AF82_12</vt:lpwstr>
  </property>
</Properties>
</file>