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spacing w:val="48"/>
          <w:kern w:val="22"/>
          <w:sz w:val="48"/>
          <w:szCs w:val="48"/>
        </w:rPr>
      </w:pPr>
      <w:r>
        <w:rPr>
          <w:rFonts w:hint="eastAsia" w:ascii="新宋体" w:hAnsi="新宋体" w:eastAsia="新宋体"/>
          <w:b/>
          <w:spacing w:val="48"/>
          <w:kern w:val="22"/>
          <w:sz w:val="48"/>
          <w:szCs w:val="48"/>
        </w:rPr>
        <w:t>党务干部培训试卷</w:t>
      </w:r>
    </w:p>
    <w:p>
      <w:pPr>
        <w:jc w:val="center"/>
        <w:rPr>
          <w:rFonts w:ascii="新宋体" w:hAnsi="新宋体" w:eastAsia="新宋体"/>
          <w:b/>
          <w:spacing w:val="48"/>
          <w:kern w:val="22"/>
          <w:sz w:val="48"/>
          <w:szCs w:val="48"/>
        </w:rPr>
      </w:pPr>
      <w:r>
        <w:rPr>
          <w:rFonts w:hint="eastAsia" w:ascii="新宋体" w:hAnsi="新宋体" w:eastAsia="新宋体"/>
          <w:b/>
          <w:spacing w:val="48"/>
          <w:kern w:val="22"/>
          <w:sz w:val="48"/>
          <w:szCs w:val="48"/>
        </w:rPr>
        <w:t xml:space="preserve">            </w:t>
      </w:r>
    </w:p>
    <w:p>
      <w:pPr>
        <w:rPr>
          <w:rFonts w:ascii="新宋体" w:hAnsi="新宋体" w:eastAsia="新宋体"/>
          <w:b/>
          <w:sz w:val="30"/>
          <w:szCs w:val="30"/>
        </w:rPr>
      </w:pPr>
      <w:r>
        <w:rPr>
          <w:rFonts w:hint="eastAsia" w:ascii="新宋体" w:hAnsi="新宋体" w:eastAsia="新宋体"/>
          <w:b/>
          <w:sz w:val="30"/>
          <w:szCs w:val="30"/>
          <w:lang w:eastAsia="zh-CN"/>
        </w:rPr>
        <w:t>支部</w:t>
      </w:r>
      <w:bookmarkStart w:id="0" w:name="_GoBack"/>
      <w:bookmarkEnd w:id="0"/>
      <w:r>
        <w:rPr>
          <w:rFonts w:hint="eastAsia" w:ascii="新宋体" w:hAnsi="新宋体" w:eastAsia="新宋体"/>
          <w:b/>
          <w:sz w:val="30"/>
          <w:szCs w:val="30"/>
        </w:rPr>
        <w:t>：                                  姓名：</w:t>
      </w:r>
    </w:p>
    <w:p>
      <w:pPr>
        <w:rPr>
          <w:rFonts w:ascii="新宋体" w:hAnsi="新宋体" w:eastAsia="新宋体"/>
          <w:b/>
          <w:sz w:val="30"/>
          <w:szCs w:val="30"/>
          <w:u w:val="single"/>
        </w:rPr>
      </w:pPr>
    </w:p>
    <w:p>
      <w:pPr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一：填空：（每空一分，共20分）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1、中国共产党是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的先锋队，同时是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/>
          <w:sz w:val="28"/>
          <w:szCs w:val="28"/>
        </w:rPr>
        <w:t>的先锋队，是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/>
          <w:sz w:val="28"/>
          <w:szCs w:val="28"/>
        </w:rPr>
        <w:t>社会主义事业的的核心领导，代表中国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/>
          <w:sz w:val="28"/>
          <w:szCs w:val="28"/>
        </w:rPr>
        <w:t>，代表中国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/>
          <w:sz w:val="28"/>
          <w:szCs w:val="28"/>
        </w:rPr>
        <w:t>，代表中国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2、中国共产党人的初心和使命是为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/>
          <w:sz w:val="28"/>
          <w:szCs w:val="28"/>
        </w:rPr>
        <w:t>，为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/>
          <w:sz w:val="28"/>
          <w:szCs w:val="28"/>
        </w:rPr>
        <w:t xml:space="preserve">。                              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3、现阶段，我国社会的主要矛盾是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/>
          <w:sz w:val="28"/>
          <w:szCs w:val="28"/>
        </w:rPr>
        <w:t>之间的矛盾。</w:t>
      </w:r>
    </w:p>
    <w:p>
      <w:pPr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4、十九大确定在全党开展的主题教育是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5、党的建设主线加强党的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建设、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>建设。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6、预备党员的义务同正式党员一样。预备党员的权利，除了没有表决权、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以外，也同正式党员一样。</w:t>
      </w:r>
    </w:p>
    <w:p>
      <w:r>
        <w:rPr>
          <w:rFonts w:hint="eastAsia" w:ascii="宋体" w:hAnsi="宋体" w:eastAsia="宋体"/>
          <w:sz w:val="24"/>
          <w:szCs w:val="24"/>
        </w:rPr>
        <w:t>7、“四风” 指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、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。</w:t>
      </w:r>
    </w:p>
    <w:p/>
    <w:p>
      <w:pPr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二：选择题（请选择正确答案，可单独也可多选，每题2.5分，共25分）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1、三会一课制度支部党员大会（       ）、支部委员会（      ）、党小组会（      ）、党课（      ）。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A、每一个月召开一次      B、每两个月召开一次    C、每季度召开一次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D、每半年召开一次        E、每年召开一次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2、四个合格的内容包括（         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A、执行纪律合格              B、政治合格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C、遵纪守法合格              D、品德合格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E、发挥作用合格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3、党的政治生活“四性”是（       ）。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A、政治性      B、时代性     C、真实性      D、原则性     E、战斗性  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4、《党章》规定，党支部是党的基础组织，担负直接（      ）、（     ）、（      ）和组织群众、宣传群众、凝聚群众、服务群众的职责。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A、教育党员    B、关爱党员    C、收交党费   D、管理党员   D、监督党员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5、党的民主集中制的“四个服从”是指：个人服务组织，（      ），全党服从中央。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A、党员服从干部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B、委员服从代表大会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C、下级服从上级，少数服从多数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D、地方各级委员会服从中央委员会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6、中国共产党的宗旨是（    ）。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A、实现社会主义现代化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B、坚持党的基本路线和纲领不动摇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C、全心全意为人民服务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7、从申请入党到成为一名共产党员必须经过的程序是（     ）。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A、被确定为入党积极分子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B、进行政治审查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C、接受为预备党员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D、被确定为发展对象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8、预备党员的预备期从（         ）通过他为预备党员之日算起。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A、支部大会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B、上级党组织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C、党小组会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9、党员如果没有正当理由，连续（    ）个月不参加党的组织生活，或不交纳党费或不做党所分配的工作，就被认为是自行脱党。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A、三个月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B、六个月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C、一年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10、党章规定的纪律处分有以下五种（       ）。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A、警告、严重警告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B、批评、通报批评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C、撤销党内职务、留党察看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D、开除党籍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11、党的最高领导机关是（     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A、党的中央委员会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B、党的全国代表大会和它所产生的中央委员会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C、党的各级委员会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D、党的各级代表大会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三、问答题：（每题6分，共30分）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1、“四个自信”和“四个意识”是什么？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2、“四讲四有”的合格党员是什么？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3、“四个全面”战略布局是什么？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4、党支部七项组织生活制度是什么？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5、简述“一带一路”是什么？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四、论述题：（25分）  （任选一）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1、结合自身工作，谈谈如何做好新时期的党务工作。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/>
    <w:p/>
    <w:p/>
    <w:p/>
    <w:p/>
    <w:p/>
    <w:p/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2、为什么说“两学一做”基础在学关键在做？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19028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917"/>
    <w:rsid w:val="00026CEE"/>
    <w:rsid w:val="00067D02"/>
    <w:rsid w:val="000F4A0F"/>
    <w:rsid w:val="001A5C90"/>
    <w:rsid w:val="0023766D"/>
    <w:rsid w:val="00357D8A"/>
    <w:rsid w:val="00466917"/>
    <w:rsid w:val="00507206"/>
    <w:rsid w:val="0059609A"/>
    <w:rsid w:val="00761E13"/>
    <w:rsid w:val="0077319A"/>
    <w:rsid w:val="0078717C"/>
    <w:rsid w:val="009F5621"/>
    <w:rsid w:val="00A62467"/>
    <w:rsid w:val="00BB3371"/>
    <w:rsid w:val="00F85F76"/>
    <w:rsid w:val="1670287B"/>
    <w:rsid w:val="61F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2D3643-2A96-4461-A612-E1457BF56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268</Words>
  <Characters>1531</Characters>
  <Lines>12</Lines>
  <Paragraphs>3</Paragraphs>
  <TotalTime>99</TotalTime>
  <ScaleCrop>false</ScaleCrop>
  <LinksUpToDate>false</LinksUpToDate>
  <CharactersWithSpaces>1796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2018-10-18T06:30:00Z</dcterms:created>
  <dc:creator>lenovo</dc:creator>
  <cp:lastModifiedBy>Administrator</cp:lastModifiedBy>
  <dcterms:modified xsi:type="dcterms:W3CDTF">2018-10-29T08:10:40Z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